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-415291</wp:posOffset>
            </wp:positionV>
            <wp:extent cx="7505700" cy="10321857"/>
            <wp:effectExtent l="19050" t="0" r="0" b="0"/>
            <wp:wrapNone/>
            <wp:docPr id="1" name="Рисунок 1" descr="D:\скан\2021-09-30 00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\2021-09-30 004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240" cy="10330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F4026" w:rsidRDefault="004F4026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45A6A" w:rsidRDefault="00145A6A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C5A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Санитарно-эпидемиологические правила СП 3.1/2.4.3598-20  “Санитарно-эпидемиологические требования к устройству, содержанию и организации  работы образовательных организаций и других объектов </w:t>
      </w:r>
      <w:proofErr w:type="spellStart"/>
      <w:r w:rsidRPr="00AC5A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соцальной</w:t>
      </w:r>
      <w:proofErr w:type="spellEnd"/>
      <w:r w:rsidRPr="00AC5A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инфраструктуры для детей и молоде</w:t>
      </w:r>
      <w:bookmarkStart w:id="0" w:name="_GoBack"/>
      <w:bookmarkEnd w:id="0"/>
      <w:r w:rsidRPr="00AC5A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жи в условиях распространения новой </w:t>
      </w:r>
      <w:proofErr w:type="spellStart"/>
      <w:r w:rsidRPr="00AC5A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коронавирусной</w:t>
      </w:r>
      <w:proofErr w:type="spellEnd"/>
      <w:r w:rsidRPr="00AC5A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инфекции (</w:t>
      </w:r>
      <w:r w:rsidRPr="00AC5A5E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С</w:t>
      </w:r>
      <w:r w:rsidRPr="00AC5A5E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OVID</w:t>
      </w:r>
      <w:r w:rsidRPr="00AC5A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AC5A5E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19)</w:t>
      </w:r>
      <w:r w:rsidRPr="00AC5A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” от </w:t>
      </w:r>
      <w:r w:rsidRPr="00AC5A5E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30 июня</w:t>
      </w:r>
      <w:r w:rsidRPr="00AC5A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20</w:t>
      </w:r>
      <w:r w:rsidRPr="00AC5A5E">
        <w:rPr>
          <w:rFonts w:ascii="Times New Roman" w:hAnsi="Times New Roman"/>
          <w:color w:val="000000"/>
          <w:sz w:val="28"/>
          <w:szCs w:val="28"/>
          <w:shd w:val="clear" w:color="auto" w:fill="FFFFFF"/>
          <w:lang w:val="tt-RU"/>
        </w:rPr>
        <w:t>20</w:t>
      </w:r>
      <w:r w:rsidRPr="00AC5A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г.;</w:t>
      </w:r>
    </w:p>
    <w:p w:rsidR="00D622BF" w:rsidRDefault="00B21A07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Письмо</w:t>
      </w:r>
      <w:r w:rsidR="00D622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Минпросвещения</w:t>
      </w:r>
      <w:proofErr w:type="spellEnd"/>
      <w:r w:rsidR="00D622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России от 19.03.2020 №ГД-39/04 «О направлении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</w:t>
      </w:r>
      <w:r w:rsidR="001F75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технологий»;</w:t>
      </w:r>
    </w:p>
    <w:p w:rsidR="001F75E3" w:rsidRDefault="00B21A07" w:rsidP="00145A6A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Письмо</w:t>
      </w:r>
      <w:r w:rsidR="001F75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Минобрнауки</w:t>
      </w:r>
      <w:proofErr w:type="spellEnd"/>
      <w:r w:rsidR="001F75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России от 10.12.2012 №07-832 «О направлении Методических рекомендаций по организации обучения на дому детей – инвалидов с использованием дистанционных образовательных технологий»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-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№06-1844),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- «Методические рекомендации </w:t>
      </w:r>
      <w:r>
        <w:rPr>
          <w:rFonts w:ascii="Times New Roman" w:hAnsi="Times New Roman"/>
          <w:spacing w:val="-3"/>
          <w:sz w:val="28"/>
          <w:szCs w:val="28"/>
        </w:rPr>
        <w:t xml:space="preserve">по </w:t>
      </w:r>
      <w:r>
        <w:rPr>
          <w:rFonts w:ascii="Times New Roman" w:hAnsi="Times New Roman"/>
          <w:spacing w:val="-2"/>
          <w:sz w:val="28"/>
          <w:szCs w:val="28"/>
        </w:rPr>
        <w:t xml:space="preserve">проектированию </w:t>
      </w:r>
      <w:r>
        <w:rPr>
          <w:rFonts w:ascii="Times New Roman" w:hAnsi="Times New Roman"/>
          <w:sz w:val="28"/>
          <w:szCs w:val="28"/>
        </w:rPr>
        <w:t xml:space="preserve">дополнительных </w:t>
      </w:r>
      <w:proofErr w:type="spellStart"/>
      <w:r>
        <w:rPr>
          <w:rFonts w:ascii="Times New Roman" w:hAnsi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 (включая </w:t>
      </w:r>
      <w:proofErr w:type="spellStart"/>
      <w:r>
        <w:rPr>
          <w:rFonts w:ascii="Times New Roman" w:hAnsi="Times New Roman"/>
          <w:sz w:val="28"/>
          <w:szCs w:val="28"/>
        </w:rPr>
        <w:t>разноуровневые</w:t>
      </w:r>
      <w:r>
        <w:rPr>
          <w:rFonts w:ascii="Times New Roman" w:hAnsi="Times New Roman"/>
          <w:spacing w:val="-1"/>
          <w:sz w:val="28"/>
          <w:szCs w:val="28"/>
        </w:rPr>
        <w:t>программы</w:t>
      </w:r>
      <w:proofErr w:type="spellEnd"/>
      <w:r>
        <w:rPr>
          <w:rFonts w:ascii="Times New Roman" w:hAnsi="Times New Roman"/>
          <w:spacing w:val="-1"/>
          <w:sz w:val="28"/>
          <w:szCs w:val="28"/>
        </w:rPr>
        <w:t xml:space="preserve">)» (направлены письмом Департамента государственной политики </w:t>
      </w:r>
      <w:r>
        <w:rPr>
          <w:rFonts w:ascii="Times New Roman" w:hAnsi="Times New Roman"/>
          <w:sz w:val="28"/>
          <w:szCs w:val="28"/>
        </w:rPr>
        <w:t>в сфере воспитания детей и молодёжи Министерства образования и науки Российской Федерации от 18.11.2015 № 09-3242),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 МО и 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нормативные правовые документы, регламентирующие образовательную деятельность ОУ.</w:t>
      </w:r>
    </w:p>
    <w:p w:rsidR="00BF2C71" w:rsidRDefault="00BF2C71" w:rsidP="00BF2C71">
      <w:pPr>
        <w:pStyle w:val="a5"/>
        <w:rPr>
          <w:rFonts w:ascii="Times New Roman" w:hAnsi="Times New Roman"/>
          <w:sz w:val="28"/>
          <w:szCs w:val="28"/>
        </w:rPr>
      </w:pPr>
    </w:p>
    <w:p w:rsidR="00BF2C71" w:rsidRDefault="00BF2C71" w:rsidP="00BF2C71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>Учебный план</w:t>
      </w:r>
    </w:p>
    <w:p w:rsidR="00BF2C71" w:rsidRDefault="00BF2C71" w:rsidP="00BF2C71">
      <w:pPr>
        <w:pStyle w:val="a5"/>
        <w:ind w:left="720"/>
        <w:rPr>
          <w:rFonts w:ascii="Times New Roman" w:hAnsi="Times New Roman"/>
          <w:sz w:val="28"/>
          <w:szCs w:val="28"/>
          <w:lang w:eastAsia="ar-SA"/>
        </w:rPr>
      </w:pP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При разработке Учебного плана  учитываются цели и задачи деятельности образовательного учреждения, интересы и мнения всех участников </w:t>
      </w:r>
      <w:r>
        <w:rPr>
          <w:rStyle w:val="Zag11"/>
          <w:rFonts w:ascii="Times New Roman" w:eastAsia="@Arial Unicode MS" w:hAnsi="Times New Roman"/>
          <w:sz w:val="28"/>
          <w:szCs w:val="28"/>
        </w:rPr>
        <w:t>образовательного процесса</w:t>
      </w:r>
      <w:r>
        <w:rPr>
          <w:rFonts w:ascii="Times New Roman" w:hAnsi="Times New Roman"/>
          <w:sz w:val="28"/>
          <w:szCs w:val="28"/>
        </w:rPr>
        <w:t>.</w:t>
      </w:r>
    </w:p>
    <w:p w:rsidR="00BF2C71" w:rsidRDefault="00BF2C71" w:rsidP="00BF2C71">
      <w:pPr>
        <w:pStyle w:val="a5"/>
        <w:jc w:val="both"/>
        <w:rPr>
          <w:rStyle w:val="Zag11"/>
          <w:rFonts w:eastAsia="@Arial Unicode MS"/>
        </w:rPr>
      </w:pPr>
      <w:r>
        <w:rPr>
          <w:rStyle w:val="Zag11"/>
          <w:rFonts w:ascii="Times New Roman" w:eastAsia="@Arial Unicode MS" w:hAnsi="Times New Roman"/>
          <w:bCs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Учебный план </w:t>
      </w:r>
      <w:r>
        <w:rPr>
          <w:rStyle w:val="Zag11"/>
          <w:rFonts w:ascii="Times New Roman" w:eastAsia="@Arial Unicode MS" w:hAnsi="Times New Roman"/>
          <w:sz w:val="28"/>
          <w:szCs w:val="28"/>
        </w:rPr>
        <w:t xml:space="preserve"> обеспечивает достижение целей дополнительного образования:</w:t>
      </w:r>
    </w:p>
    <w:p w:rsidR="00BF2C71" w:rsidRDefault="00BF2C71" w:rsidP="00BF2C71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 xml:space="preserve">- формирование и развитие творческих способностей обучающихся, </w:t>
      </w:r>
    </w:p>
    <w:p w:rsidR="00BF2C71" w:rsidRDefault="00EF5EEF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BF2C71">
        <w:rPr>
          <w:rFonts w:ascii="Times New Roman" w:hAnsi="Times New Roman"/>
          <w:sz w:val="28"/>
          <w:szCs w:val="28"/>
        </w:rPr>
        <w:t xml:space="preserve">удовлетворение индивидуальных потребностей обучающихся в интеллектуальном, нравственном и физическом совершенствовании, 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культуры здорового и безопасного образа жизни, укрепление здоровья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организация свободного времени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,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обеспечивает адаптацию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к жизни в обществе, профессиональную ориентацию, а также выявление и поддержку обучающихся, проявивших выдающиеся способности. </w:t>
      </w:r>
    </w:p>
    <w:p w:rsidR="00BF2C71" w:rsidRDefault="00BF2C71" w:rsidP="00BF2C71">
      <w:pPr>
        <w:pStyle w:val="a5"/>
        <w:jc w:val="both"/>
        <w:rPr>
          <w:rStyle w:val="Zag11"/>
        </w:rPr>
      </w:pPr>
      <w:r>
        <w:rPr>
          <w:rFonts w:ascii="Times New Roman" w:hAnsi="Times New Roman"/>
          <w:sz w:val="28"/>
          <w:szCs w:val="28"/>
        </w:rPr>
        <w:t xml:space="preserve">Программы должны учитывать возрастные и индивидуальные особенности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BF2C71" w:rsidRDefault="00BF2C71" w:rsidP="00BF2C71">
      <w:pPr>
        <w:pStyle w:val="a5"/>
        <w:jc w:val="both"/>
      </w:pPr>
      <w:r>
        <w:rPr>
          <w:rFonts w:ascii="Times New Roman" w:hAnsi="Times New Roman"/>
          <w:sz w:val="28"/>
          <w:szCs w:val="28"/>
        </w:rPr>
        <w:t>2.3. Учебный план отражает: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направленность Программ;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наименование объединения;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название Программ; 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возраст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количество групп;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количество часов в неделю, в год, необходимых для реализации Программы;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срок реализации ДООП.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систематизирован по шести  направленностям: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художественная,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техническая,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физкультурно – спортивная,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туристско – краеведческая,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естественнонаучная</w:t>
      </w:r>
      <w:r>
        <w:rPr>
          <w:rFonts w:ascii="Times New Roman" w:hAnsi="Times New Roman"/>
          <w:sz w:val="28"/>
          <w:szCs w:val="28"/>
        </w:rPr>
        <w:t>,</w:t>
      </w:r>
    </w:p>
    <w:p w:rsidR="00BF2C71" w:rsidRDefault="00296B55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социально – гуманитарная</w:t>
      </w:r>
      <w:r w:rsidR="00BF2C71">
        <w:rPr>
          <w:rFonts w:ascii="Times New Roman" w:hAnsi="Times New Roman"/>
          <w:sz w:val="28"/>
          <w:szCs w:val="28"/>
        </w:rPr>
        <w:t>.</w:t>
      </w:r>
    </w:p>
    <w:p w:rsidR="00BF2C71" w:rsidRDefault="00BF2C71" w:rsidP="00BF2C71">
      <w:pPr>
        <w:pStyle w:val="a5"/>
        <w:rPr>
          <w:rFonts w:ascii="Times New Roman" w:hAnsi="Times New Roman"/>
          <w:sz w:val="28"/>
          <w:szCs w:val="28"/>
        </w:rPr>
      </w:pP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При определении учебного материала по каждой Программе учитываются  возможности обучающихся по продолжительности занятий в объединениях.  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Продолжительность занятия для обучающихся-дошкольников: 30 минут, школьников и внешкольников - 45 минут. Перерыв между занятиями для проветривания помещений и отдыха обучающихся - не менее 10 минут. 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Каждая Программа рассматривается и принимается к реализации на педагогическом совете МБУ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Центр</w:t>
      </w:r>
      <w:proofErr w:type="gramEnd"/>
      <w:r>
        <w:rPr>
          <w:rFonts w:ascii="Times New Roman" w:hAnsi="Times New Roman"/>
          <w:sz w:val="28"/>
          <w:szCs w:val="28"/>
        </w:rPr>
        <w:t xml:space="preserve"> дополнительного образования </w:t>
      </w:r>
      <w:proofErr w:type="spellStart"/>
      <w:r>
        <w:rPr>
          <w:rFonts w:ascii="Times New Roman" w:hAnsi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Татарстан»».</w:t>
      </w:r>
    </w:p>
    <w:p w:rsidR="00087AEA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Основная особенность Учебного плана - вариативность и подвижность. В содержании Программ ежегодно совершенствуется принцип цикличного принципа освоения учебно-тематического плана, с целью их освоения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вне зависимости от времени вступления в объединение в течение учебного года.</w:t>
      </w:r>
    </w:p>
    <w:p w:rsidR="001F75E3" w:rsidRDefault="00087AEA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Организовано обучение по двум </w:t>
      </w:r>
      <w:r w:rsidR="001F75E3">
        <w:rPr>
          <w:rFonts w:ascii="Times New Roman" w:hAnsi="Times New Roman"/>
          <w:sz w:val="28"/>
          <w:szCs w:val="28"/>
        </w:rPr>
        <w:t xml:space="preserve">адаптированным программам для детей с ОВЗ и  инвалидов. </w:t>
      </w:r>
    </w:p>
    <w:p w:rsidR="001F75E3" w:rsidRDefault="001F75E3" w:rsidP="001F75E3">
      <w:pPr>
        <w:pStyle w:val="a5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В соответствии с локальными актами учреждения  и образовательными программами  возможна реализация программ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применением электронного обучения и дистанционных образовательных технологий.</w:t>
      </w:r>
    </w:p>
    <w:p w:rsidR="00087AEA" w:rsidRDefault="00087AEA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Корректировка Учебного плана  может производиться учреждением в случае: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изменения режима работы учреждения;</w:t>
      </w:r>
    </w:p>
    <w:p w:rsidR="00BF2C71" w:rsidRDefault="00296B55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увольнение</w:t>
      </w:r>
      <w:r w:rsidR="00BF2C71">
        <w:rPr>
          <w:rFonts w:ascii="Times New Roman" w:hAnsi="Times New Roman"/>
          <w:sz w:val="28"/>
          <w:szCs w:val="28"/>
        </w:rPr>
        <w:t xml:space="preserve"> педагога дополнительного образования;</w:t>
      </w:r>
    </w:p>
    <w:p w:rsidR="00BF2C71" w:rsidRDefault="00BF2C71" w:rsidP="00BF2C71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длительной болезни педагога дополнительного образования;</w:t>
      </w:r>
    </w:p>
    <w:p w:rsidR="00BF2C71" w:rsidRDefault="00BF2C71" w:rsidP="00BF2C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приема на работу нового педагога дополнительного образования (при наличии вакансии).</w:t>
      </w:r>
    </w:p>
    <w:p w:rsidR="00BF2C71" w:rsidRDefault="00BF2C71" w:rsidP="00BF2C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Выполнение Учебного плана контролируется мероприятиями согласно Положению о внутреннем контроле.</w:t>
      </w:r>
    </w:p>
    <w:p w:rsidR="00BF2C71" w:rsidRDefault="00BF2C71" w:rsidP="00BF2C7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Style w:val="a3"/>
          <w:bCs w:val="0"/>
          <w:sz w:val="28"/>
          <w:szCs w:val="28"/>
        </w:rPr>
        <w:t xml:space="preserve"> Регламентирование образовательного процесса</w:t>
      </w:r>
    </w:p>
    <w:p w:rsidR="00BF2C71" w:rsidRDefault="00BF2C71" w:rsidP="00BF2C71">
      <w:pPr>
        <w:pStyle w:val="a4"/>
        <w:tabs>
          <w:tab w:val="left" w:pos="426"/>
        </w:tabs>
        <w:spacing w:before="0" w:beforeAutospacing="0" w:after="0" w:afterAutospacing="0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Учреждение работает в соответствии с Правилами внутреннего трудового распорядка. </w:t>
      </w:r>
      <w:r>
        <w:rPr>
          <w:rFonts w:ascii="Times New Roman" w:hAnsi="Times New Roman"/>
          <w:color w:val="auto"/>
          <w:sz w:val="28"/>
          <w:szCs w:val="28"/>
        </w:rPr>
        <w:t>Начало занятий  с  8.00 до 20.00 часов.</w:t>
      </w:r>
    </w:p>
    <w:p w:rsidR="00BF2C71" w:rsidRDefault="00BF2C71" w:rsidP="00BF2C71">
      <w:pPr>
        <w:jc w:val="both"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учебной недели по расписанию.Продолжительность учебного года (2и последующие годы обучения)- </w:t>
      </w:r>
      <w:r w:rsidRPr="00D80234">
        <w:rPr>
          <w:rFonts w:ascii="Times New Roman" w:hAnsi="Times New Roman"/>
          <w:sz w:val="28"/>
          <w:szCs w:val="28"/>
        </w:rPr>
        <w:t xml:space="preserve">38 учебных недель. Продолжительность учебного года (1 год обучения)- 36 учебных недель.  </w:t>
      </w:r>
    </w:p>
    <w:p w:rsidR="00BF2C71" w:rsidRDefault="00BF2C71" w:rsidP="00BF2C71">
      <w:pPr>
        <w:jc w:val="both"/>
        <w:rPr>
          <w:rFonts w:ascii="Times New Roman" w:hAnsi="Times New Roman"/>
          <w:color w:val="C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проводятся с постоянным составом детей, 2 раза в неделю по 2 часа (144 часа в год), 3 раза в неделю по 2 часа или 2 раза в неделю по 3 часа (216 часов в год). </w:t>
      </w:r>
    </w:p>
    <w:p w:rsidR="00BF2C71" w:rsidRDefault="00BF2C71" w:rsidP="00BF2C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Количество набранных групп по каждому творческому объединению зависит от потребностей участников образовательного процесса, возможностей материально-технической базы, бюджетного финансирования и кадрового обеспечения.</w:t>
      </w:r>
    </w:p>
    <w:p w:rsidR="00BF2C71" w:rsidRDefault="00BF2C71" w:rsidP="00BF2C7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Содержание Учебного плана  полностью соответствует основным целям деятельности Учреждения и отражает его многопрофильную специфику. Учреждение   работает в режиме 6–дневной учебной недели и решает проблему развития мотивации личности к познанию и творчеству через реализацию Программ, используя различные формы организации учебного процесса: учебные групповые занятия, дискуссии, конференции, экскурсии, открытые учебные занятия, учебные игры, консультации, конкурсы, соревнования, выставки.</w:t>
      </w:r>
    </w:p>
    <w:p w:rsidR="00BF2C71" w:rsidRDefault="00BF2C71" w:rsidP="00BF2C71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ind w:right="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Оценочные материалы  Программ учитывают особенности здоровья тех детей, которые могут испытывать сложности при чтении, прослушивании или совершении каких-либо манипуляций с предлагаемым им материалом и другие. </w:t>
      </w:r>
    </w:p>
    <w:p w:rsidR="00BF2C71" w:rsidRDefault="00BF2C71" w:rsidP="00BF2C71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Обучающийся</w:t>
      </w:r>
      <w:proofErr w:type="gramEnd"/>
      <w:r>
        <w:rPr>
          <w:rFonts w:ascii="Times New Roman" w:hAnsi="Times New Roman"/>
          <w:sz w:val="28"/>
          <w:szCs w:val="28"/>
        </w:rPr>
        <w:t>, завершивший обучение по программе, разработанной Учреждением, считается охваченным услугой дополнительного образования.</w:t>
      </w:r>
    </w:p>
    <w:p w:rsidR="000263BA" w:rsidRPr="000263BA" w:rsidRDefault="00BF2C71" w:rsidP="000263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hAnsi="Verdana" w:cs="Courier New"/>
          <w:sz w:val="28"/>
          <w:szCs w:val="28"/>
        </w:rPr>
      </w:pPr>
      <w:r w:rsidRPr="000263BA">
        <w:rPr>
          <w:rFonts w:ascii="Times New Roman" w:hAnsi="Times New Roman"/>
          <w:sz w:val="28"/>
          <w:szCs w:val="28"/>
        </w:rPr>
        <w:t>Группы обучающихся комплектуются из расчёта от 10 до 15 детей в объединении.</w:t>
      </w:r>
      <w:r w:rsidR="00823359" w:rsidRPr="000263BA">
        <w:rPr>
          <w:rFonts w:ascii="Times New Roman" w:hAnsi="Times New Roman"/>
          <w:sz w:val="28"/>
          <w:szCs w:val="28"/>
        </w:rPr>
        <w:t xml:space="preserve"> Группы с детьми – инвалидами и детей с ОВЗ комплектуются </w:t>
      </w:r>
      <w:r w:rsidR="00823359" w:rsidRPr="000263BA">
        <w:rPr>
          <w:rFonts w:ascii="Times New Roman" w:hAnsi="Times New Roman"/>
          <w:sz w:val="28"/>
          <w:szCs w:val="28"/>
        </w:rPr>
        <w:lastRenderedPageBreak/>
        <w:t>из расч</w:t>
      </w:r>
      <w:r w:rsidR="000263BA" w:rsidRPr="000263BA">
        <w:rPr>
          <w:rFonts w:ascii="Times New Roman" w:hAnsi="Times New Roman"/>
          <w:sz w:val="28"/>
          <w:szCs w:val="28"/>
        </w:rPr>
        <w:t>ета до 15 детей с учетом особенностей психофизического развития, индивидуальных возможностей и состояния здоровья таких обучающихся.</w:t>
      </w:r>
    </w:p>
    <w:p w:rsidR="00BF2C71" w:rsidRPr="000263BA" w:rsidRDefault="00BF2C71" w:rsidP="00BF2C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3BA">
        <w:rPr>
          <w:rFonts w:ascii="Times New Roman" w:hAnsi="Times New Roman"/>
          <w:sz w:val="28"/>
          <w:szCs w:val="28"/>
        </w:rPr>
        <w:t xml:space="preserve"> Возрастная шкала варьируется в зависимости от специфики творческого коллектива от 5 до 18 лет.</w:t>
      </w:r>
    </w:p>
    <w:p w:rsidR="00BF2C71" w:rsidRPr="000263BA" w:rsidRDefault="00BF2C71" w:rsidP="00BF2C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-2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268"/>
        <w:gridCol w:w="2824"/>
      </w:tblGrid>
      <w:tr w:rsidR="00BF2C71" w:rsidTr="00AC5A5E">
        <w:trPr>
          <w:trHeight w:val="894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71" w:rsidRDefault="00BF2C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 ставок педагогов доп. обр. \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71" w:rsidRDefault="00BF2C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Количество  групп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71" w:rsidRDefault="00BF2C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обучающихся</w:t>
            </w:r>
            <w:proofErr w:type="gramEnd"/>
          </w:p>
        </w:tc>
      </w:tr>
      <w:tr w:rsidR="00BF2C71" w:rsidTr="00AC5A5E">
        <w:trPr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71" w:rsidRDefault="00BF2C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16,5 \ 298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71" w:rsidRDefault="00BF2C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C71" w:rsidRDefault="00BF2C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1112</w:t>
            </w:r>
          </w:p>
        </w:tc>
      </w:tr>
    </w:tbl>
    <w:p w:rsidR="00BF2C71" w:rsidRDefault="00BF2C71" w:rsidP="00BF2C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2C71" w:rsidRDefault="00BF2C71" w:rsidP="00BF2C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организации деятельности объединений по интересам используются базы общеобразовательных учреждений </w:t>
      </w:r>
      <w:proofErr w:type="spellStart"/>
      <w:r>
        <w:rPr>
          <w:rFonts w:ascii="Times New Roman" w:hAnsi="Times New Roman"/>
          <w:sz w:val="28"/>
          <w:szCs w:val="28"/>
        </w:rPr>
        <w:t>Тетюшского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района. </w:t>
      </w:r>
    </w:p>
    <w:p w:rsidR="00BF2C71" w:rsidRDefault="00BF2C71" w:rsidP="00BF2C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Педагогами дополнительного образования являются специалисты системы образования, имеющие соответствующее образование.</w:t>
      </w:r>
    </w:p>
    <w:p w:rsidR="00BF2C71" w:rsidRDefault="00BF2C71" w:rsidP="00BF2C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F2C71" w:rsidRDefault="00BF2C71" w:rsidP="00BF2C71">
      <w:pPr>
        <w:jc w:val="both"/>
        <w:rPr>
          <w:rFonts w:ascii="Times New Roman" w:hAnsi="Times New Roman"/>
          <w:sz w:val="28"/>
          <w:szCs w:val="28"/>
        </w:rPr>
      </w:pPr>
    </w:p>
    <w:p w:rsidR="00BF2C71" w:rsidRDefault="00BF2C71" w:rsidP="00BF2C71">
      <w:pPr>
        <w:jc w:val="both"/>
        <w:rPr>
          <w:sz w:val="28"/>
          <w:szCs w:val="28"/>
        </w:rPr>
      </w:pPr>
    </w:p>
    <w:p w:rsidR="00BF2C71" w:rsidRDefault="00BF2C71" w:rsidP="00BF2C71">
      <w:pPr>
        <w:jc w:val="both"/>
        <w:rPr>
          <w:sz w:val="28"/>
          <w:szCs w:val="28"/>
        </w:rPr>
      </w:pPr>
    </w:p>
    <w:p w:rsidR="00BF2C71" w:rsidRDefault="00BF2C71" w:rsidP="00BF2C71"/>
    <w:p w:rsidR="00E35F52" w:rsidRDefault="00E35F52"/>
    <w:sectPr w:rsidR="00E35F52" w:rsidSect="004F1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C36DF"/>
    <w:multiLevelType w:val="hybridMultilevel"/>
    <w:tmpl w:val="64D22794"/>
    <w:lvl w:ilvl="0" w:tplc="B96278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67D41"/>
    <w:rsid w:val="000263BA"/>
    <w:rsid w:val="00087AEA"/>
    <w:rsid w:val="00145A6A"/>
    <w:rsid w:val="00183EE7"/>
    <w:rsid w:val="001F75E3"/>
    <w:rsid w:val="00296B55"/>
    <w:rsid w:val="00497CC9"/>
    <w:rsid w:val="004F127D"/>
    <w:rsid w:val="004F4026"/>
    <w:rsid w:val="004F73CF"/>
    <w:rsid w:val="006106B0"/>
    <w:rsid w:val="006356AD"/>
    <w:rsid w:val="00823359"/>
    <w:rsid w:val="008344C6"/>
    <w:rsid w:val="008A5A8F"/>
    <w:rsid w:val="00967D41"/>
    <w:rsid w:val="00AC5A5E"/>
    <w:rsid w:val="00B21A07"/>
    <w:rsid w:val="00BF2C71"/>
    <w:rsid w:val="00D622BF"/>
    <w:rsid w:val="00D80234"/>
    <w:rsid w:val="00E35F52"/>
    <w:rsid w:val="00E40047"/>
    <w:rsid w:val="00EF5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7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BF2C71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BF2C71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paragraph" w:styleId="a5">
    <w:name w:val="No Spacing"/>
    <w:uiPriority w:val="1"/>
    <w:qFormat/>
    <w:rsid w:val="00BF2C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basedOn w:val="a0"/>
    <w:rsid w:val="00BF2C71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Zag11">
    <w:name w:val="Zag_11"/>
    <w:rsid w:val="00BF2C71"/>
  </w:style>
  <w:style w:type="table" w:styleId="a7">
    <w:name w:val="Table Grid"/>
    <w:basedOn w:val="a1"/>
    <w:uiPriority w:val="59"/>
    <w:rsid w:val="00BF2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F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5E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7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BF2C71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BF2C71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paragraph" w:styleId="a5">
    <w:name w:val="No Spacing"/>
    <w:uiPriority w:val="1"/>
    <w:qFormat/>
    <w:rsid w:val="00BF2C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basedOn w:val="a0"/>
    <w:rsid w:val="00BF2C71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Zag11">
    <w:name w:val="Zag_11"/>
    <w:rsid w:val="00BF2C71"/>
  </w:style>
  <w:style w:type="table" w:styleId="a7">
    <w:name w:val="Table Grid"/>
    <w:basedOn w:val="a1"/>
    <w:uiPriority w:val="59"/>
    <w:rsid w:val="00BF2C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F5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5E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7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ЦДОД</cp:lastModifiedBy>
  <cp:revision>22</cp:revision>
  <cp:lastPrinted>2020-09-09T05:59:00Z</cp:lastPrinted>
  <dcterms:created xsi:type="dcterms:W3CDTF">2020-09-02T12:53:00Z</dcterms:created>
  <dcterms:modified xsi:type="dcterms:W3CDTF">2021-09-30T06:48:00Z</dcterms:modified>
</cp:coreProperties>
</file>